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C0" w:rsidRPr="005E095E" w:rsidRDefault="007B17C0" w:rsidP="005E09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095E">
        <w:rPr>
          <w:rFonts w:ascii="Arial" w:hAnsi="Arial" w:cs="Arial"/>
          <w:b/>
          <w:sz w:val="24"/>
          <w:szCs w:val="24"/>
        </w:rPr>
        <w:t>PROCEDURA POSTĘPOWANIA W PRZYPADKU ALARMU SMOGOWEGO W PRZEDSZKOLU NR 42 W RYBNIKU</w:t>
      </w:r>
    </w:p>
    <w:p w:rsidR="007B17C0" w:rsidRDefault="007B17C0" w:rsidP="005E09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7C0" w:rsidRPr="00920231" w:rsidRDefault="007B17C0" w:rsidP="005E09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0231">
        <w:rPr>
          <w:rFonts w:ascii="Arial" w:hAnsi="Arial" w:cs="Arial"/>
          <w:b/>
          <w:sz w:val="24"/>
          <w:szCs w:val="24"/>
        </w:rPr>
        <w:t>Podstawa prawna: Uchwała Sejmiku Województwa Śląskiego z dnia 18 grudnia 2017 r. nr V/47/5/2017 w sprawie przyjęcia Program ochrony powietrza dla województwa śląskiego mającego na celu osiągnięcie poziomów dopuszczalnych substancji  w powietrzu oraz pułapu stężenia ekspozycji”</w:t>
      </w:r>
    </w:p>
    <w:p w:rsidR="007B17C0" w:rsidRPr="00920231" w:rsidRDefault="007B17C0" w:rsidP="005E09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17C0" w:rsidRDefault="007B17C0" w:rsidP="00920231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Wojewódzki Inspektorat Ochrony Środowiska realizuje monitoring środowiska i przesyła wyniki ze stanowiska pomiarowego oraz określa ryzyko lub wystąpienie przekroczenia wartości dopuszczalnych, docelowych lub alarmowych substancji w powietrzu.</w:t>
      </w:r>
    </w:p>
    <w:p w:rsidR="007B17C0" w:rsidRDefault="007B17C0" w:rsidP="00920231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powyższej informacji dyrektor lub wicedyrektor niezwłocznie ma obowiązek:</w:t>
      </w:r>
    </w:p>
    <w:p w:rsidR="007B17C0" w:rsidRDefault="007B17C0" w:rsidP="00672EB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Przekazać komunikat nauczycielom pracującym z dziećmi,</w:t>
      </w:r>
      <w:bookmarkStart w:id="0" w:name="_GoBack"/>
      <w:bookmarkEnd w:id="0"/>
    </w:p>
    <w:p w:rsidR="007B17C0" w:rsidRDefault="007B17C0" w:rsidP="00672EB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Zamieścić  informację graficzną na tablicy znajdującej się przy wejściu głównym do budynku placówki,</w:t>
      </w:r>
    </w:p>
    <w:p w:rsidR="007B17C0" w:rsidRDefault="007B17C0" w:rsidP="00672EB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Zastosować środki zapobiegające narażeniu wychowanków na negatywne skutki złej jakości powietrza określone w pkt.3 niniejszej procedury.</w:t>
      </w:r>
    </w:p>
    <w:p w:rsidR="007B17C0" w:rsidRDefault="007B17C0" w:rsidP="00920231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Zalecane działania ochronne tj. sposób postępowania dla ogłaszanych poszczególnych poziomów alarmów: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6"/>
        <w:gridCol w:w="1974"/>
        <w:gridCol w:w="2476"/>
        <w:gridCol w:w="4838"/>
      </w:tblGrid>
      <w:tr w:rsidR="007B17C0" w:rsidRPr="00F32F9A" w:rsidTr="00F32F9A">
        <w:trPr>
          <w:trHeight w:val="415"/>
        </w:trPr>
        <w:tc>
          <w:tcPr>
            <w:tcW w:w="1256" w:type="dxa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Poziom</w:t>
            </w:r>
          </w:p>
        </w:tc>
        <w:tc>
          <w:tcPr>
            <w:tcW w:w="1974" w:type="dxa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Kolor oznaczenia</w:t>
            </w:r>
          </w:p>
        </w:tc>
        <w:tc>
          <w:tcPr>
            <w:tcW w:w="2476" w:type="dxa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Rodzaj informacji</w:t>
            </w:r>
          </w:p>
        </w:tc>
        <w:tc>
          <w:tcPr>
            <w:tcW w:w="4838" w:type="dxa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Rodzaj działań</w:t>
            </w:r>
          </w:p>
        </w:tc>
      </w:tr>
      <w:tr w:rsidR="007B17C0" w:rsidRPr="00F32F9A" w:rsidTr="00F32F9A">
        <w:trPr>
          <w:trHeight w:val="415"/>
        </w:trPr>
        <w:tc>
          <w:tcPr>
            <w:tcW w:w="1256" w:type="dxa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I poziom</w:t>
            </w:r>
          </w:p>
        </w:tc>
        <w:tc>
          <w:tcPr>
            <w:tcW w:w="1974" w:type="dxa"/>
            <w:shd w:val="clear" w:color="auto" w:fill="FFFF00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 xml:space="preserve">Żółty </w:t>
            </w:r>
          </w:p>
        </w:tc>
        <w:tc>
          <w:tcPr>
            <w:tcW w:w="2476" w:type="dxa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Powiadomienie o wystąpieniu przekroczenia</w:t>
            </w:r>
          </w:p>
        </w:tc>
        <w:tc>
          <w:tcPr>
            <w:tcW w:w="4838" w:type="dxa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- Ograniczyć lub unikać aktywności ruchowej na otwartej przestrzeni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7B17C0" w:rsidRPr="00F32F9A" w:rsidTr="00F32F9A">
        <w:trPr>
          <w:trHeight w:val="415"/>
        </w:trPr>
        <w:tc>
          <w:tcPr>
            <w:tcW w:w="1256" w:type="dxa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II poziom</w:t>
            </w:r>
          </w:p>
        </w:tc>
        <w:tc>
          <w:tcPr>
            <w:tcW w:w="1974" w:type="dxa"/>
            <w:shd w:val="clear" w:color="auto" w:fill="FFC000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 xml:space="preserve">Pomarańczowy </w:t>
            </w:r>
          </w:p>
        </w:tc>
        <w:tc>
          <w:tcPr>
            <w:tcW w:w="2476" w:type="dxa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 xml:space="preserve">Ostrzeżenie </w:t>
            </w:r>
          </w:p>
        </w:tc>
        <w:tc>
          <w:tcPr>
            <w:tcW w:w="4838" w:type="dxa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 xml:space="preserve"> - Ograniczenie długotrwałego przebywania na otwartej przestrzeni</w:t>
            </w:r>
          </w:p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- stosowanie się do zaleceń lekarskich</w:t>
            </w:r>
          </w:p>
          <w:p w:rsidR="007B17C0" w:rsidRPr="00F32F9A" w:rsidRDefault="007B17C0" w:rsidP="00F32F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- unikanie przewietrzania pomieszczeń w trakcie ostrzeżenia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7B17C0" w:rsidRPr="00F32F9A" w:rsidTr="00F32F9A">
        <w:trPr>
          <w:trHeight w:val="415"/>
        </w:trPr>
        <w:tc>
          <w:tcPr>
            <w:tcW w:w="1256" w:type="dxa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III poziom</w:t>
            </w:r>
          </w:p>
        </w:tc>
        <w:tc>
          <w:tcPr>
            <w:tcW w:w="1974" w:type="dxa"/>
            <w:shd w:val="clear" w:color="auto" w:fill="FF0000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 xml:space="preserve">Czerwony </w:t>
            </w:r>
          </w:p>
        </w:tc>
        <w:tc>
          <w:tcPr>
            <w:tcW w:w="2476" w:type="dxa"/>
            <w:vAlign w:val="center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Alarm smogowy</w:t>
            </w:r>
          </w:p>
        </w:tc>
        <w:tc>
          <w:tcPr>
            <w:tcW w:w="4838" w:type="dxa"/>
          </w:tcPr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- ograniczyć do minimum przebywanie na otwartej przestrzeni,</w:t>
            </w:r>
          </w:p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- unikać aktywnego wysiłku fizycznego wymagającego intensywnego oddychania na otwartej przestrzeni, jak również wewnątrz budynku,</w:t>
            </w:r>
          </w:p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>- nie otwierać okien i nie wietrzyć pomieszczeń,</w:t>
            </w:r>
          </w:p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F32F9A">
              <w:rPr>
                <w:rFonts w:ascii="Arial" w:hAnsi="Arial" w:cs="Arial"/>
                <w:sz w:val="24"/>
                <w:szCs w:val="24"/>
              </w:rPr>
              <w:t xml:space="preserve"> miarę możliwości używać oczyszczacza powietrza,</w:t>
            </w:r>
          </w:p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 xml:space="preserve">- w przypadku wystąpienia dolegliwości zdrowotnych należy skontaktować się z lekarzem </w:t>
            </w:r>
          </w:p>
          <w:p w:rsidR="007B17C0" w:rsidRPr="00F32F9A" w:rsidRDefault="007B17C0" w:rsidP="00F32F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2F9A">
              <w:rPr>
                <w:rFonts w:ascii="Arial" w:hAnsi="Arial" w:cs="Arial"/>
                <w:sz w:val="24"/>
                <w:szCs w:val="24"/>
              </w:rPr>
              <w:t xml:space="preserve">- ograniczyć do minimum inne działania mogące spowodować dodatkową ekspozycję organizmu na inne zanieczyszczenia np. środki chemiczne, </w:t>
            </w:r>
          </w:p>
        </w:tc>
      </w:tr>
    </w:tbl>
    <w:p w:rsidR="007B17C0" w:rsidRDefault="007B17C0" w:rsidP="0007597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B17C0" w:rsidRPr="00245278" w:rsidRDefault="007B17C0" w:rsidP="00075978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45278">
        <w:rPr>
          <w:rFonts w:ascii="Arial" w:hAnsi="Arial" w:cs="Arial"/>
          <w:b/>
          <w:sz w:val="24"/>
          <w:szCs w:val="24"/>
        </w:rPr>
        <w:t>Procedura</w:t>
      </w:r>
      <w:r>
        <w:rPr>
          <w:rFonts w:ascii="Arial" w:hAnsi="Arial" w:cs="Arial"/>
          <w:b/>
          <w:sz w:val="24"/>
          <w:szCs w:val="24"/>
        </w:rPr>
        <w:t xml:space="preserve"> wchodzi w ż</w:t>
      </w:r>
      <w:r w:rsidRPr="00245278">
        <w:rPr>
          <w:rFonts w:ascii="Arial" w:hAnsi="Arial" w:cs="Arial"/>
          <w:b/>
          <w:sz w:val="24"/>
          <w:szCs w:val="24"/>
        </w:rPr>
        <w:t xml:space="preserve">ycie z dniem 1 września 2018r. </w:t>
      </w:r>
    </w:p>
    <w:p w:rsidR="007B17C0" w:rsidRPr="0051229A" w:rsidRDefault="007B17C0" w:rsidP="005122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B17C0" w:rsidRPr="0051229A" w:rsidSect="004C4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30C4"/>
    <w:multiLevelType w:val="hybridMultilevel"/>
    <w:tmpl w:val="5BB8336E"/>
    <w:lvl w:ilvl="0" w:tplc="0415000F">
      <w:start w:val="1"/>
      <w:numFmt w:val="decimal"/>
      <w:lvlText w:val="%1."/>
      <w:lvlJc w:val="left"/>
      <w:pPr>
        <w:ind w:left="20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  <w:rPr>
        <w:rFonts w:cs="Times New Roman"/>
      </w:rPr>
    </w:lvl>
  </w:abstractNum>
  <w:abstractNum w:abstractNumId="1">
    <w:nsid w:val="36CC6CE9"/>
    <w:multiLevelType w:val="hybridMultilevel"/>
    <w:tmpl w:val="FBBE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7504C"/>
    <w:multiLevelType w:val="hybridMultilevel"/>
    <w:tmpl w:val="6414F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F40B5"/>
    <w:multiLevelType w:val="hybridMultilevel"/>
    <w:tmpl w:val="B732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BB6024"/>
    <w:multiLevelType w:val="hybridMultilevel"/>
    <w:tmpl w:val="4516B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681029"/>
    <w:multiLevelType w:val="hybridMultilevel"/>
    <w:tmpl w:val="32A2ED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95E"/>
    <w:rsid w:val="00075978"/>
    <w:rsid w:val="00086FF9"/>
    <w:rsid w:val="0009197A"/>
    <w:rsid w:val="000B3555"/>
    <w:rsid w:val="001C795D"/>
    <w:rsid w:val="00245278"/>
    <w:rsid w:val="002A37F2"/>
    <w:rsid w:val="00303AC1"/>
    <w:rsid w:val="004C4C6D"/>
    <w:rsid w:val="0051229A"/>
    <w:rsid w:val="005E095E"/>
    <w:rsid w:val="00603940"/>
    <w:rsid w:val="00672EB4"/>
    <w:rsid w:val="006F78BD"/>
    <w:rsid w:val="007B17C0"/>
    <w:rsid w:val="008743DD"/>
    <w:rsid w:val="008D78A7"/>
    <w:rsid w:val="00920231"/>
    <w:rsid w:val="00A76363"/>
    <w:rsid w:val="00AF3FCF"/>
    <w:rsid w:val="00DD16FF"/>
    <w:rsid w:val="00F01253"/>
    <w:rsid w:val="00F1673C"/>
    <w:rsid w:val="00F32F9A"/>
    <w:rsid w:val="00F7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095E"/>
    <w:pPr>
      <w:ind w:left="720"/>
      <w:contextualSpacing/>
    </w:pPr>
  </w:style>
  <w:style w:type="table" w:styleId="TableGrid">
    <w:name w:val="Table Grid"/>
    <w:basedOn w:val="TableNormal"/>
    <w:uiPriority w:val="99"/>
    <w:rsid w:val="000759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297</Words>
  <Characters>1786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POSTĘPOWANIA W PRZYPADKU ALARMU SMOGOWEGO W PRZEDSZKOLU NR 42 W RYBNIKU</dc:title>
  <dc:subject/>
  <dc:creator>Mirela Polska</dc:creator>
  <cp:keywords/>
  <dc:description/>
  <cp:lastModifiedBy>Przedszkole Publiczne nr 42</cp:lastModifiedBy>
  <cp:revision>4</cp:revision>
  <cp:lastPrinted>2018-09-13T09:28:00Z</cp:lastPrinted>
  <dcterms:created xsi:type="dcterms:W3CDTF">2018-09-03T04:57:00Z</dcterms:created>
  <dcterms:modified xsi:type="dcterms:W3CDTF">2018-09-13T09:39:00Z</dcterms:modified>
</cp:coreProperties>
</file>